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BFA" w:rsidRPr="00EC54E9" w:rsidRDefault="00EC54E9" w:rsidP="00EC54E9">
      <w:pPr>
        <w:pStyle w:val="berschrift1"/>
        <w:rPr>
          <w:lang w:val="en-US"/>
        </w:rPr>
      </w:pPr>
      <w:r w:rsidRPr="00EC54E9">
        <w:rPr>
          <w:lang w:val="en-US"/>
        </w:rPr>
        <w:t>Exercise sheet</w:t>
      </w:r>
      <w:r w:rsidR="00B61C12" w:rsidRPr="00EC54E9">
        <w:rPr>
          <w:lang w:val="en-US"/>
        </w:rPr>
        <w:t xml:space="preserve"> ERM</w:t>
      </w:r>
      <w:r w:rsidR="00C72B87" w:rsidRPr="00EC54E9">
        <w:rPr>
          <w:lang w:val="en-US"/>
        </w:rPr>
        <w:t xml:space="preserve"> </w:t>
      </w:r>
      <w:r w:rsidR="002C6815" w:rsidRPr="00EC54E9">
        <w:rPr>
          <w:lang w:val="en-US"/>
        </w:rPr>
        <w:t>8</w:t>
      </w:r>
      <w:r w:rsidR="007020B9" w:rsidRPr="00EC54E9">
        <w:rPr>
          <w:lang w:val="en-US"/>
        </w:rPr>
        <w:t xml:space="preserve">: </w:t>
      </w:r>
      <w:r w:rsidR="000637F1" w:rsidRPr="001F4E1B">
        <w:rPr>
          <w:lang w:val="en-US"/>
        </w:rPr>
        <w:t xml:space="preserve">Correlation and chi² </w:t>
      </w:r>
    </w:p>
    <w:p w:rsidR="00C72B87" w:rsidRPr="00EC54E9" w:rsidRDefault="00C72B87" w:rsidP="00C72B87">
      <w:pPr>
        <w:rPr>
          <w:lang w:val="en-US"/>
        </w:rPr>
      </w:pPr>
    </w:p>
    <w:p w:rsidR="00690452" w:rsidRPr="00EC54E9" w:rsidRDefault="00EC54E9" w:rsidP="00884503">
      <w:pPr>
        <w:pStyle w:val="Listenabsatz"/>
        <w:numPr>
          <w:ilvl w:val="0"/>
          <w:numId w:val="1"/>
        </w:numPr>
        <w:rPr>
          <w:lang w:val="en-US"/>
        </w:rPr>
      </w:pPr>
      <w:r w:rsidRPr="00EC54E9">
        <w:rPr>
          <w:lang w:val="en-US"/>
        </w:rPr>
        <w:t xml:space="preserve">What does it mean when two variables </w:t>
      </w:r>
      <w:r w:rsidRPr="00EC54E9">
        <w:rPr>
          <w:i/>
          <w:lang w:val="en-US"/>
        </w:rPr>
        <w:t>correlate</w:t>
      </w:r>
      <w:r w:rsidRPr="00EC54E9">
        <w:rPr>
          <w:lang w:val="en-US"/>
        </w:rPr>
        <w:t xml:space="preserve"> with each other?</w:t>
      </w:r>
    </w:p>
    <w:p w:rsidR="008D0ED1" w:rsidRPr="00EC54E9" w:rsidRDefault="008D0ED1" w:rsidP="00EC54E9">
      <w:pPr>
        <w:ind w:firstLine="0"/>
        <w:rPr>
          <w:lang w:val="en-US"/>
        </w:rPr>
      </w:pPr>
    </w:p>
    <w:p w:rsidR="00FD2317" w:rsidRPr="00FB0327" w:rsidRDefault="00FB0327" w:rsidP="00FB0327">
      <w:pPr>
        <w:pStyle w:val="Listenabsatz"/>
        <w:numPr>
          <w:ilvl w:val="0"/>
          <w:numId w:val="1"/>
        </w:numPr>
        <w:rPr>
          <w:lang w:val="en-US"/>
        </w:rPr>
      </w:pPr>
      <w:r>
        <w:rPr>
          <w:lang w:val="en-US"/>
        </w:rPr>
        <w:t>Does a correlation imply a causal relationship? Explain and g</w:t>
      </w:r>
      <w:r w:rsidRPr="003876FD">
        <w:rPr>
          <w:lang w:val="en-US"/>
        </w:rPr>
        <w:t>ive a fictitious example.</w:t>
      </w:r>
    </w:p>
    <w:p w:rsidR="00B11D11" w:rsidRPr="00EC54E9" w:rsidRDefault="00B11D11" w:rsidP="001F2C7D">
      <w:pPr>
        <w:ind w:firstLine="0"/>
        <w:rPr>
          <w:lang w:val="en-US"/>
        </w:rPr>
      </w:pPr>
    </w:p>
    <w:p w:rsidR="00690452" w:rsidRPr="001F2C7D" w:rsidRDefault="001F2C7D" w:rsidP="009D5D71">
      <w:pPr>
        <w:pStyle w:val="Listenabsatz"/>
        <w:numPr>
          <w:ilvl w:val="0"/>
          <w:numId w:val="1"/>
        </w:numPr>
        <w:rPr>
          <w:lang w:val="en-US"/>
        </w:rPr>
      </w:pPr>
      <w:r w:rsidRPr="001F2C7D">
        <w:rPr>
          <w:lang w:val="en-US"/>
        </w:rPr>
        <w:t xml:space="preserve">Decide for each figure if </w:t>
      </w:r>
      <w:r>
        <w:rPr>
          <w:lang w:val="en-US"/>
        </w:rPr>
        <w:t xml:space="preserve">the correlation between variables </w:t>
      </w:r>
      <w:r w:rsidRPr="001F2C7D">
        <w:rPr>
          <w:lang w:val="en-US"/>
        </w:rPr>
        <w:t>is</w:t>
      </w:r>
      <w:r>
        <w:rPr>
          <w:lang w:val="en-US"/>
        </w:rPr>
        <w:t xml:space="preserve"> a) negative vs.</w:t>
      </w:r>
      <w:r w:rsidR="00EA0DDA" w:rsidRPr="001F2C7D">
        <w:rPr>
          <w:lang w:val="en-US"/>
        </w:rPr>
        <w:t xml:space="preserve"> positive</w:t>
      </w:r>
      <w:r>
        <w:rPr>
          <w:lang w:val="en-US"/>
        </w:rPr>
        <w:t>, a</w:t>
      </w:r>
      <w:r w:rsidR="00EA0DDA" w:rsidRPr="001F2C7D">
        <w:rPr>
          <w:lang w:val="en-US"/>
        </w:rPr>
        <w:t xml:space="preserve">nd b) </w:t>
      </w:r>
      <w:r>
        <w:rPr>
          <w:lang w:val="en-US"/>
        </w:rPr>
        <w:t>high vs. low.</w:t>
      </w:r>
    </w:p>
    <w:p w:rsidR="00EA0DDA" w:rsidRPr="001F2C7D" w:rsidRDefault="00EA0DDA" w:rsidP="00EA0DDA">
      <w:pPr>
        <w:pStyle w:val="Listenabsatz"/>
        <w:ind w:firstLine="0"/>
        <w:rPr>
          <w:lang w:val="en-US"/>
        </w:rPr>
      </w:pPr>
    </w:p>
    <w:p w:rsidR="009D5D71" w:rsidRPr="001F2C7D" w:rsidRDefault="009D5D71" w:rsidP="009D5D71">
      <w:pPr>
        <w:rPr>
          <w:lang w:val="en-US"/>
        </w:rPr>
      </w:pPr>
    </w:p>
    <w:p w:rsidR="009D5D71" w:rsidRPr="008D4500" w:rsidRDefault="00EA0DDA" w:rsidP="00AC7576">
      <w:pPr>
        <w:pStyle w:val="Listenabsatz"/>
        <w:numPr>
          <w:ilvl w:val="0"/>
          <w:numId w:val="5"/>
        </w:numPr>
      </w:pPr>
      <w:r>
        <w:rPr>
          <w:noProof/>
          <w:lang w:eastAsia="de-DE"/>
        </w:rPr>
        <w:drawing>
          <wp:inline distT="0" distB="0" distL="0" distR="0" wp14:anchorId="42F6CAA0" wp14:editId="10C83585">
            <wp:extent cx="1303640" cy="1139588"/>
            <wp:effectExtent l="0" t="0" r="0" b="3810"/>
            <wp:docPr id="8" name="Grafik 8" descr="http://www.mathresources.com/products/insidemath/figures/scat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resources.com/products/insidemath/figures/scatpl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3521" cy="1139484"/>
                    </a:xfrm>
                    <a:prstGeom prst="rect">
                      <a:avLst/>
                    </a:prstGeom>
                    <a:noFill/>
                    <a:ln>
                      <a:noFill/>
                    </a:ln>
                  </pic:spPr>
                </pic:pic>
              </a:graphicData>
            </a:graphic>
          </wp:inline>
        </w:drawing>
      </w:r>
    </w:p>
    <w:p w:rsidR="008D4500" w:rsidRDefault="008D4500" w:rsidP="008D4500">
      <w:pPr>
        <w:pStyle w:val="Listenabsatz"/>
        <w:ind w:left="1068" w:firstLine="0"/>
      </w:pPr>
      <w:r>
        <w:rPr>
          <w:sz w:val="10"/>
          <w:szCs w:val="10"/>
        </w:rPr>
        <w:t>(</w:t>
      </w:r>
      <w:r w:rsidRPr="008D4500">
        <w:rPr>
          <w:sz w:val="10"/>
          <w:szCs w:val="10"/>
        </w:rPr>
        <w:t>http://www.mathresources.com/products/insidemath/maa/scatter_plot.html</w:t>
      </w:r>
      <w:r>
        <w:rPr>
          <w:sz w:val="10"/>
          <w:szCs w:val="10"/>
        </w:rPr>
        <w:t>)</w:t>
      </w:r>
    </w:p>
    <w:p w:rsidR="00EA0DDA" w:rsidRDefault="00EA0DDA" w:rsidP="00EA0DDA">
      <w:pPr>
        <w:ind w:firstLine="0"/>
      </w:pPr>
    </w:p>
    <w:p w:rsidR="00EA0DDA" w:rsidRDefault="00EA0DDA" w:rsidP="00EA0DDA">
      <w:pPr>
        <w:ind w:firstLine="0"/>
      </w:pPr>
    </w:p>
    <w:p w:rsidR="00EA0DDA" w:rsidRDefault="00EA0DDA" w:rsidP="009D5D71"/>
    <w:p w:rsidR="00EA0DDA" w:rsidRDefault="00EA0DDA" w:rsidP="00EA0DDA">
      <w:pPr>
        <w:ind w:firstLine="0"/>
      </w:pPr>
    </w:p>
    <w:p w:rsidR="00EA0DDA" w:rsidRPr="008D4500" w:rsidRDefault="00EA0DDA" w:rsidP="00EA0DDA">
      <w:pPr>
        <w:pStyle w:val="Listenabsatz"/>
        <w:numPr>
          <w:ilvl w:val="0"/>
          <w:numId w:val="5"/>
        </w:numPr>
      </w:pPr>
      <w:r>
        <w:rPr>
          <w:noProof/>
          <w:lang w:eastAsia="de-DE"/>
        </w:rPr>
        <w:drawing>
          <wp:inline distT="0" distB="0" distL="0" distR="0" wp14:anchorId="18820E56" wp14:editId="506CABD1">
            <wp:extent cx="1303361" cy="1171257"/>
            <wp:effectExtent l="0" t="0" r="0" b="0"/>
            <wp:docPr id="7" name="Grafik 7" descr="http://www.mathresources.com/products/insidemath/figures/scatpl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athresources.com/products/insidemath/figures/scatpl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452" cy="1171339"/>
                    </a:xfrm>
                    <a:prstGeom prst="rect">
                      <a:avLst/>
                    </a:prstGeom>
                    <a:noFill/>
                    <a:ln>
                      <a:noFill/>
                    </a:ln>
                  </pic:spPr>
                </pic:pic>
              </a:graphicData>
            </a:graphic>
          </wp:inline>
        </w:drawing>
      </w:r>
    </w:p>
    <w:p w:rsidR="008D4500" w:rsidRDefault="008D4500" w:rsidP="008D4500">
      <w:pPr>
        <w:pStyle w:val="Listenabsatz"/>
        <w:ind w:left="1068" w:firstLine="0"/>
      </w:pPr>
      <w:r>
        <w:rPr>
          <w:sz w:val="10"/>
          <w:szCs w:val="10"/>
        </w:rPr>
        <w:t>(</w:t>
      </w:r>
      <w:r w:rsidRPr="008D4500">
        <w:rPr>
          <w:sz w:val="10"/>
          <w:szCs w:val="10"/>
        </w:rPr>
        <w:t>http://www.mathresources.com/products/insidemath/maa/scatter_plot.html</w:t>
      </w:r>
      <w:r>
        <w:rPr>
          <w:sz w:val="10"/>
          <w:szCs w:val="10"/>
        </w:rPr>
        <w:t>)</w:t>
      </w:r>
    </w:p>
    <w:p w:rsidR="00EA0DDA" w:rsidRDefault="00EA0DDA" w:rsidP="00EA0DDA"/>
    <w:p w:rsidR="00D13110" w:rsidRDefault="00D13110" w:rsidP="00EA0DDA"/>
    <w:p w:rsidR="00D13110" w:rsidRDefault="00D13110" w:rsidP="00EA0DDA"/>
    <w:p w:rsidR="00EA0DDA" w:rsidRDefault="00EA0DDA" w:rsidP="00EA0DDA"/>
    <w:p w:rsidR="00AC7576" w:rsidRDefault="00EA0DDA" w:rsidP="00AC7576">
      <w:pPr>
        <w:pStyle w:val="Listenabsatz"/>
        <w:numPr>
          <w:ilvl w:val="0"/>
          <w:numId w:val="5"/>
        </w:numPr>
      </w:pPr>
      <w:r>
        <w:rPr>
          <w:noProof/>
          <w:lang w:eastAsia="de-DE"/>
        </w:rPr>
        <w:drawing>
          <wp:inline distT="0" distB="0" distL="0" distR="0" wp14:anchorId="2D5A54AF" wp14:editId="7D6F8DF8">
            <wp:extent cx="1910687" cy="1112179"/>
            <wp:effectExtent l="0" t="0" r="0" b="0"/>
            <wp:docPr id="4" name="Grafik 4" descr="https://www.mathsisfun.com/data/images/scatter-ice-crea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sisfun.com/data/images/scatter-ice-cream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0687" cy="1112179"/>
                    </a:xfrm>
                    <a:prstGeom prst="rect">
                      <a:avLst/>
                    </a:prstGeom>
                    <a:noFill/>
                    <a:ln>
                      <a:noFill/>
                    </a:ln>
                  </pic:spPr>
                </pic:pic>
              </a:graphicData>
            </a:graphic>
          </wp:inline>
        </w:drawing>
      </w:r>
      <w:r w:rsidR="00AC7576">
        <w:t xml:space="preserve"> </w:t>
      </w:r>
    </w:p>
    <w:p w:rsidR="008D4500" w:rsidRPr="008D4500" w:rsidRDefault="008D4500" w:rsidP="008D4500">
      <w:pPr>
        <w:pStyle w:val="Listenabsatz"/>
        <w:ind w:left="1068" w:firstLine="0"/>
        <w:rPr>
          <w:sz w:val="10"/>
          <w:szCs w:val="10"/>
        </w:rPr>
      </w:pPr>
      <w:r w:rsidRPr="008D4500">
        <w:rPr>
          <w:sz w:val="10"/>
          <w:szCs w:val="10"/>
        </w:rPr>
        <w:t>(https://www.mathsisfun.com/data/correlation.html)</w:t>
      </w:r>
    </w:p>
    <w:p w:rsidR="00EA0DDA" w:rsidRDefault="00EA0DDA" w:rsidP="00EA0DDA"/>
    <w:p w:rsidR="00EA0DDA" w:rsidRDefault="00EA0DDA" w:rsidP="00EA0DDA"/>
    <w:p w:rsidR="00EA0DDA" w:rsidRDefault="00EA0DDA" w:rsidP="00EA0DDA"/>
    <w:p w:rsidR="00D13110" w:rsidRDefault="00D13110" w:rsidP="00EA0DDA"/>
    <w:p w:rsidR="00AC7576" w:rsidRDefault="00EA0DDA" w:rsidP="00AC7576">
      <w:pPr>
        <w:pStyle w:val="Listenabsatz"/>
        <w:numPr>
          <w:ilvl w:val="0"/>
          <w:numId w:val="5"/>
        </w:numPr>
      </w:pPr>
      <w:r>
        <w:rPr>
          <w:noProof/>
          <w:lang w:eastAsia="de-DE"/>
        </w:rPr>
        <w:lastRenderedPageBreak/>
        <w:drawing>
          <wp:inline distT="0" distB="0" distL="0" distR="0" wp14:anchorId="565AEF77" wp14:editId="79A197F2">
            <wp:extent cx="2010700" cy="1439839"/>
            <wp:effectExtent l="0" t="0" r="8890" b="8255"/>
            <wp:docPr id="5" name="Grafik 5" descr="http://www.mathsmutt.co.uk/files/statbook_files/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smutt.co.uk/files/statbook_files/c5.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605" cy="1439771"/>
                    </a:xfrm>
                    <a:prstGeom prst="rect">
                      <a:avLst/>
                    </a:prstGeom>
                    <a:noFill/>
                    <a:ln>
                      <a:noFill/>
                    </a:ln>
                  </pic:spPr>
                </pic:pic>
              </a:graphicData>
            </a:graphic>
          </wp:inline>
        </w:drawing>
      </w:r>
      <w:r w:rsidR="00AC7576">
        <w:t xml:space="preserve"> </w:t>
      </w:r>
    </w:p>
    <w:p w:rsidR="00EA0DDA" w:rsidRDefault="00AC7576" w:rsidP="00AC7576">
      <w:pPr>
        <w:pStyle w:val="Listenabsatz"/>
        <w:ind w:left="1068" w:firstLine="0"/>
      </w:pPr>
      <w:r w:rsidRPr="00AC7576">
        <w:rPr>
          <w:sz w:val="10"/>
          <w:szCs w:val="10"/>
        </w:rPr>
        <w:t>(http://www.mathsmutt.co.uk/files/statbook.htm)</w:t>
      </w:r>
    </w:p>
    <w:p w:rsidR="009D5D71" w:rsidRDefault="009D5D71" w:rsidP="009D5D71"/>
    <w:p w:rsidR="00EA0DDA" w:rsidRDefault="00EA0DDA" w:rsidP="00EA0DDA">
      <w:pPr>
        <w:ind w:firstLine="0"/>
      </w:pPr>
    </w:p>
    <w:p w:rsidR="00EA0DDA" w:rsidRDefault="00EA0DDA" w:rsidP="009D5D71"/>
    <w:p w:rsidR="00D13110" w:rsidRDefault="00D13110" w:rsidP="009D5D71"/>
    <w:p w:rsidR="00D13110" w:rsidRDefault="00D13110" w:rsidP="009D5D71"/>
    <w:p w:rsidR="005C5E81" w:rsidRDefault="0048175F" w:rsidP="0048175F">
      <w:pPr>
        <w:pStyle w:val="Listenabsatz"/>
        <w:numPr>
          <w:ilvl w:val="0"/>
          <w:numId w:val="5"/>
        </w:numPr>
      </w:pPr>
      <w:r>
        <w:rPr>
          <w:noProof/>
          <w:lang w:eastAsia="de-DE"/>
        </w:rPr>
        <w:drawing>
          <wp:inline distT="0" distB="0" distL="0" distR="0" wp14:anchorId="3D98146C" wp14:editId="0E545445">
            <wp:extent cx="2119794" cy="1494429"/>
            <wp:effectExtent l="0" t="0" r="0" b="0"/>
            <wp:docPr id="9" name="Grafik 9" descr="http://www.statsdirect.com/help/image/stat0223_wm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tatsdirect.com/help/image/stat0223_wmf.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9852" cy="1494470"/>
                    </a:xfrm>
                    <a:prstGeom prst="rect">
                      <a:avLst/>
                    </a:prstGeom>
                    <a:noFill/>
                    <a:ln>
                      <a:noFill/>
                    </a:ln>
                  </pic:spPr>
                </pic:pic>
              </a:graphicData>
            </a:graphic>
          </wp:inline>
        </w:drawing>
      </w:r>
    </w:p>
    <w:p w:rsidR="008D4500" w:rsidRPr="008D4500" w:rsidRDefault="008D4500" w:rsidP="008D4500">
      <w:pPr>
        <w:pStyle w:val="Listenabsatz"/>
        <w:ind w:left="1068" w:firstLine="0"/>
        <w:rPr>
          <w:sz w:val="10"/>
          <w:szCs w:val="10"/>
        </w:rPr>
      </w:pPr>
      <w:r w:rsidRPr="008D4500">
        <w:rPr>
          <w:sz w:val="10"/>
          <w:szCs w:val="10"/>
        </w:rPr>
        <w:t>(http://www.statsdirect.com/help/default.htm#regression_and_correlation/regression_and_correlation.htm)</w:t>
      </w:r>
    </w:p>
    <w:p w:rsidR="005C5E81" w:rsidRDefault="005C5E81" w:rsidP="005C5E81">
      <w:pPr>
        <w:ind w:left="360" w:firstLine="0"/>
      </w:pPr>
    </w:p>
    <w:p w:rsidR="005C5E81" w:rsidRDefault="005C5E81" w:rsidP="005C5E81">
      <w:pPr>
        <w:ind w:left="360" w:firstLine="0"/>
      </w:pPr>
    </w:p>
    <w:p w:rsidR="005C5E81" w:rsidRDefault="005C5E81" w:rsidP="00753874">
      <w:pPr>
        <w:ind w:firstLine="0"/>
      </w:pPr>
    </w:p>
    <w:p w:rsidR="00E5121A" w:rsidRDefault="00753874" w:rsidP="00831FEE">
      <w:pPr>
        <w:pStyle w:val="Listenabsatz"/>
        <w:numPr>
          <w:ilvl w:val="0"/>
          <w:numId w:val="1"/>
        </w:numPr>
        <w:rPr>
          <w:lang w:val="en-US"/>
        </w:rPr>
      </w:pPr>
      <w:r w:rsidRPr="00753874">
        <w:rPr>
          <w:lang w:val="en-US"/>
        </w:rPr>
        <w:t xml:space="preserve">You would like to </w:t>
      </w:r>
      <w:r>
        <w:rPr>
          <w:lang w:val="en-US"/>
        </w:rPr>
        <w:t xml:space="preserve">know if there is a </w:t>
      </w:r>
      <w:r w:rsidRPr="00753874">
        <w:rPr>
          <w:lang w:val="en-US"/>
        </w:rPr>
        <w:t>relationship between the ability to hold your breath long and the ability to keep your hand in icy water before the pain gets too strong (see table below). Is there such a relationship?</w:t>
      </w:r>
    </w:p>
    <w:tbl>
      <w:tblPr>
        <w:tblStyle w:val="Tabellenraster"/>
        <w:tblpPr w:leftFromText="141" w:rightFromText="141" w:vertAnchor="text" w:horzAnchor="margin" w:tblpXSpec="center" w:tblpY="155"/>
        <w:tblW w:w="7889" w:type="dxa"/>
        <w:tblLook w:val="04A0" w:firstRow="1" w:lastRow="0" w:firstColumn="1" w:lastColumn="0" w:noHBand="0" w:noVBand="1"/>
      </w:tblPr>
      <w:tblGrid>
        <w:gridCol w:w="3557"/>
        <w:gridCol w:w="467"/>
        <w:gridCol w:w="467"/>
        <w:gridCol w:w="467"/>
        <w:gridCol w:w="468"/>
        <w:gridCol w:w="468"/>
        <w:gridCol w:w="468"/>
        <w:gridCol w:w="591"/>
        <w:gridCol w:w="468"/>
        <w:gridCol w:w="468"/>
      </w:tblGrid>
      <w:tr w:rsidR="008A16E4" w:rsidRPr="00E5121A" w:rsidTr="002212F4">
        <w:trPr>
          <w:trHeight w:val="342"/>
        </w:trPr>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proofErr w:type="spellStart"/>
            <w:r>
              <w:rPr>
                <w:rFonts w:ascii="Times New Roman" w:eastAsia="Times New Roman" w:hAnsi="Times New Roman" w:cs="Times New Roman"/>
                <w:b/>
                <w:bCs/>
                <w:sz w:val="24"/>
                <w:szCs w:val="24"/>
                <w:lang w:eastAsia="de-DE"/>
              </w:rPr>
              <w:t>Participant</w:t>
            </w:r>
            <w:proofErr w:type="spellEnd"/>
            <w:r>
              <w:rPr>
                <w:rFonts w:ascii="Times New Roman" w:eastAsia="Times New Roman" w:hAnsi="Times New Roman" w:cs="Times New Roman"/>
                <w:b/>
                <w:bCs/>
                <w:sz w:val="24"/>
                <w:szCs w:val="24"/>
                <w:lang w:eastAsia="de-DE"/>
              </w:rPr>
              <w:t xml:space="preserve"> </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A</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B</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C</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D</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E</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F</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G</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H</w:t>
            </w:r>
          </w:p>
        </w:tc>
        <w:tc>
          <w:tcPr>
            <w:tcW w:w="0" w:type="auto"/>
            <w:hideMark/>
          </w:tcPr>
          <w:p w:rsidR="008A16E4" w:rsidRPr="00E5121A" w:rsidRDefault="008A16E4" w:rsidP="002212F4">
            <w:pPr>
              <w:ind w:firstLine="0"/>
              <w:jc w:val="center"/>
              <w:rPr>
                <w:rFonts w:ascii="Times New Roman" w:eastAsia="Times New Roman" w:hAnsi="Times New Roman" w:cs="Times New Roman"/>
                <w:b/>
                <w:bCs/>
                <w:sz w:val="24"/>
                <w:szCs w:val="24"/>
                <w:lang w:eastAsia="de-DE"/>
              </w:rPr>
            </w:pPr>
            <w:r w:rsidRPr="00E5121A">
              <w:rPr>
                <w:rFonts w:ascii="Times New Roman" w:eastAsia="Times New Roman" w:hAnsi="Times New Roman" w:cs="Times New Roman"/>
                <w:b/>
                <w:bCs/>
                <w:sz w:val="24"/>
                <w:szCs w:val="24"/>
                <w:lang w:eastAsia="de-DE"/>
              </w:rPr>
              <w:t>I</w:t>
            </w:r>
          </w:p>
        </w:tc>
      </w:tr>
      <w:tr w:rsidR="008A16E4" w:rsidRPr="00E5121A" w:rsidTr="002212F4">
        <w:trPr>
          <w:trHeight w:val="329"/>
        </w:trPr>
        <w:tc>
          <w:tcPr>
            <w:tcW w:w="0" w:type="auto"/>
            <w:hideMark/>
          </w:tcPr>
          <w:p w:rsidR="008A16E4" w:rsidRPr="00E5121A" w:rsidRDefault="008A16E4" w:rsidP="002212F4">
            <w:pPr>
              <w:ind w:firstLine="0"/>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Holding </w:t>
            </w:r>
            <w:proofErr w:type="spellStart"/>
            <w:r>
              <w:rPr>
                <w:rFonts w:ascii="Times New Roman" w:eastAsia="Times New Roman" w:hAnsi="Times New Roman" w:cs="Times New Roman"/>
                <w:b/>
                <w:bCs/>
                <w:sz w:val="24"/>
                <w:szCs w:val="24"/>
                <w:lang w:eastAsia="de-DE"/>
              </w:rPr>
              <w:t>breath</w:t>
            </w:r>
            <w:proofErr w:type="spellEnd"/>
            <w:r>
              <w:rPr>
                <w:rFonts w:ascii="Times New Roman" w:eastAsia="Times New Roman" w:hAnsi="Times New Roman" w:cs="Times New Roman"/>
                <w:b/>
                <w:bCs/>
                <w:sz w:val="24"/>
                <w:szCs w:val="24"/>
                <w:lang w:eastAsia="de-DE"/>
              </w:rPr>
              <w:t xml:space="preserve"> (sec.)</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60</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w:t>
            </w:r>
            <w:r w:rsidRPr="00E5121A">
              <w:rPr>
                <w:rFonts w:ascii="Times New Roman" w:eastAsia="Times New Roman" w:hAnsi="Times New Roman" w:cs="Times New Roman"/>
                <w:sz w:val="24"/>
                <w:szCs w:val="24"/>
                <w:lang w:eastAsia="de-DE"/>
              </w:rPr>
              <w:t>6</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65</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67</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50</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25</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98</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46</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35</w:t>
            </w:r>
          </w:p>
        </w:tc>
      </w:tr>
      <w:tr w:rsidR="008A16E4" w:rsidRPr="00E5121A" w:rsidTr="002212F4">
        <w:trPr>
          <w:trHeight w:val="355"/>
        </w:trPr>
        <w:tc>
          <w:tcPr>
            <w:tcW w:w="0" w:type="auto"/>
            <w:hideMark/>
          </w:tcPr>
          <w:p w:rsidR="008A16E4" w:rsidRPr="004250CD" w:rsidRDefault="008A16E4" w:rsidP="002212F4">
            <w:pPr>
              <w:ind w:firstLine="0"/>
              <w:rPr>
                <w:rFonts w:ascii="Times New Roman" w:eastAsia="Times New Roman" w:hAnsi="Times New Roman" w:cs="Times New Roman"/>
                <w:b/>
                <w:sz w:val="24"/>
                <w:szCs w:val="24"/>
                <w:lang w:val="en-US" w:eastAsia="de-DE"/>
              </w:rPr>
            </w:pPr>
            <w:r w:rsidRPr="004250CD">
              <w:rPr>
                <w:rFonts w:ascii="Times New Roman" w:eastAsia="Times New Roman" w:hAnsi="Times New Roman" w:cs="Times New Roman"/>
                <w:b/>
                <w:sz w:val="24"/>
                <w:szCs w:val="24"/>
                <w:lang w:val="en-US" w:eastAsia="de-DE"/>
              </w:rPr>
              <w:t>Holding hand in icy water (sec.)</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92</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95</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85</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97</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74</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22</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12</w:t>
            </w:r>
            <w:r>
              <w:rPr>
                <w:rFonts w:ascii="Times New Roman" w:eastAsia="Times New Roman" w:hAnsi="Times New Roman" w:cs="Times New Roman"/>
                <w:sz w:val="24"/>
                <w:szCs w:val="24"/>
                <w:lang w:eastAsia="de-DE"/>
              </w:rPr>
              <w:t>6</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sidRPr="00E5121A">
              <w:rPr>
                <w:rFonts w:ascii="Times New Roman" w:eastAsia="Times New Roman" w:hAnsi="Times New Roman" w:cs="Times New Roman"/>
                <w:sz w:val="24"/>
                <w:szCs w:val="24"/>
                <w:lang w:eastAsia="de-DE"/>
              </w:rPr>
              <w:t>66</w:t>
            </w:r>
          </w:p>
        </w:tc>
        <w:tc>
          <w:tcPr>
            <w:tcW w:w="0" w:type="auto"/>
            <w:hideMark/>
          </w:tcPr>
          <w:p w:rsidR="008A16E4" w:rsidRPr="00E5121A" w:rsidRDefault="008A16E4" w:rsidP="002212F4">
            <w:pPr>
              <w:ind w:firstLine="0"/>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60</w:t>
            </w:r>
          </w:p>
        </w:tc>
      </w:tr>
    </w:tbl>
    <w:p w:rsidR="008A16E4" w:rsidRPr="008A16E4" w:rsidRDefault="008A16E4" w:rsidP="008A16E4">
      <w:pPr>
        <w:ind w:left="360" w:firstLine="0"/>
        <w:rPr>
          <w:lang w:val="en-US"/>
        </w:rPr>
      </w:pPr>
    </w:p>
    <w:p w:rsidR="002B1067" w:rsidRPr="00753874" w:rsidRDefault="002B1067" w:rsidP="002B1067">
      <w:pPr>
        <w:pStyle w:val="Listenabsatz"/>
        <w:ind w:firstLine="0"/>
        <w:rPr>
          <w:lang w:val="en-US"/>
        </w:rPr>
      </w:pPr>
    </w:p>
    <w:p w:rsidR="008A16E4" w:rsidRDefault="004250CD" w:rsidP="008A16E4">
      <w:pPr>
        <w:pStyle w:val="Listenabsatz"/>
        <w:numPr>
          <w:ilvl w:val="1"/>
          <w:numId w:val="1"/>
        </w:numPr>
        <w:rPr>
          <w:lang w:val="en-US"/>
        </w:rPr>
      </w:pPr>
      <w:r w:rsidRPr="008A16E4">
        <w:rPr>
          <w:lang w:val="en-US"/>
        </w:rPr>
        <w:t>Input these data first into a scatter plot (draw yourself). Which correlation can you expect?</w:t>
      </w:r>
    </w:p>
    <w:p w:rsidR="008A16E4" w:rsidRDefault="004250CD" w:rsidP="008A16E4">
      <w:pPr>
        <w:pStyle w:val="Listenabsatz"/>
        <w:numPr>
          <w:ilvl w:val="1"/>
          <w:numId w:val="1"/>
        </w:numPr>
        <w:rPr>
          <w:lang w:val="en-US"/>
        </w:rPr>
      </w:pPr>
      <w:r w:rsidRPr="008A16E4">
        <w:rPr>
          <w:lang w:val="en-US"/>
        </w:rPr>
        <w:t xml:space="preserve">Then, transfer the data into SPSS and </w:t>
      </w:r>
      <w:r w:rsidR="00401D35" w:rsidRPr="008A16E4">
        <w:rPr>
          <w:lang w:val="en-US"/>
        </w:rPr>
        <w:t>calculate</w:t>
      </w:r>
      <w:r w:rsidRPr="008A16E4">
        <w:rPr>
          <w:lang w:val="en-US"/>
        </w:rPr>
        <w:t xml:space="preserve"> the correlation. Does it match with your expectation?</w:t>
      </w:r>
      <w:r w:rsidR="00E5121A" w:rsidRPr="008A16E4">
        <w:rPr>
          <w:lang w:val="en-US"/>
        </w:rPr>
        <w:t xml:space="preserve"> </w:t>
      </w:r>
    </w:p>
    <w:p w:rsidR="001D1573" w:rsidRDefault="001D1573" w:rsidP="001D1573">
      <w:pPr>
        <w:pStyle w:val="Listenabsatz"/>
        <w:ind w:firstLine="0"/>
        <w:rPr>
          <w:lang w:val="en-US"/>
        </w:rPr>
      </w:pPr>
    </w:p>
    <w:p w:rsidR="001D1573" w:rsidRDefault="001D1573" w:rsidP="001D1573">
      <w:pPr>
        <w:pStyle w:val="Listenabsatz"/>
        <w:numPr>
          <w:ilvl w:val="0"/>
          <w:numId w:val="1"/>
        </w:numPr>
        <w:rPr>
          <w:lang w:val="en-US"/>
        </w:rPr>
      </w:pPr>
      <w:r>
        <w:rPr>
          <w:lang w:val="en-US"/>
        </w:rPr>
        <w:t xml:space="preserve">When do you choose a Chi²-Test </w:t>
      </w:r>
      <w:r w:rsidR="007E576C">
        <w:rPr>
          <w:lang w:val="en-US"/>
        </w:rPr>
        <w:t xml:space="preserve">of independence </w:t>
      </w:r>
      <w:r>
        <w:rPr>
          <w:lang w:val="en-US"/>
        </w:rPr>
        <w:t xml:space="preserve">and when do you calculate </w:t>
      </w:r>
      <w:r w:rsidR="007E576C">
        <w:rPr>
          <w:lang w:val="en-US"/>
        </w:rPr>
        <w:t>a Pearson</w:t>
      </w:r>
      <w:r>
        <w:rPr>
          <w:lang w:val="en-US"/>
        </w:rPr>
        <w:t xml:space="preserve"> correlation?</w:t>
      </w:r>
      <w:r w:rsidR="00B35448">
        <w:rPr>
          <w:lang w:val="en-US"/>
        </w:rPr>
        <w:t xml:space="preserve"> Also </w:t>
      </w:r>
      <w:proofErr w:type="gramStart"/>
      <w:r w:rsidR="00B35448">
        <w:rPr>
          <w:lang w:val="en-US"/>
        </w:rPr>
        <w:t>take into acc</w:t>
      </w:r>
      <w:bookmarkStart w:id="0" w:name="_GoBack"/>
      <w:bookmarkEnd w:id="0"/>
      <w:r w:rsidR="00B35448">
        <w:rPr>
          <w:lang w:val="en-US"/>
        </w:rPr>
        <w:t>ount</w:t>
      </w:r>
      <w:proofErr w:type="gramEnd"/>
      <w:r w:rsidR="00B35448">
        <w:rPr>
          <w:lang w:val="en-US"/>
        </w:rPr>
        <w:t xml:space="preserve"> the scale levels.</w:t>
      </w:r>
    </w:p>
    <w:p w:rsidR="001D1573" w:rsidRDefault="001D1573" w:rsidP="001D1573">
      <w:pPr>
        <w:pStyle w:val="Listenabsatz"/>
        <w:numPr>
          <w:ilvl w:val="1"/>
          <w:numId w:val="1"/>
        </w:numPr>
        <w:rPr>
          <w:lang w:val="en-US"/>
        </w:rPr>
      </w:pPr>
      <w:r>
        <w:rPr>
          <w:lang w:val="en-US"/>
        </w:rPr>
        <w:t>Chi²-Test</w:t>
      </w:r>
      <w:r w:rsidR="007E576C">
        <w:rPr>
          <w:lang w:val="en-US"/>
        </w:rPr>
        <w:t xml:space="preserve"> of independence</w:t>
      </w:r>
    </w:p>
    <w:p w:rsidR="001D1573" w:rsidRDefault="001D1573" w:rsidP="001D1573">
      <w:pPr>
        <w:pStyle w:val="Listenabsatz"/>
        <w:ind w:left="1440" w:firstLine="0"/>
        <w:rPr>
          <w:lang w:val="en-US"/>
        </w:rPr>
      </w:pPr>
    </w:p>
    <w:p w:rsidR="001D1573" w:rsidRDefault="001D1573" w:rsidP="001D1573">
      <w:pPr>
        <w:pStyle w:val="Listenabsatz"/>
        <w:ind w:left="1440" w:firstLine="0"/>
        <w:rPr>
          <w:lang w:val="en-US"/>
        </w:rPr>
      </w:pPr>
    </w:p>
    <w:p w:rsidR="001D1573" w:rsidRDefault="007E576C" w:rsidP="001D1573">
      <w:pPr>
        <w:pStyle w:val="Listenabsatz"/>
        <w:numPr>
          <w:ilvl w:val="1"/>
          <w:numId w:val="1"/>
        </w:numPr>
        <w:rPr>
          <w:lang w:val="en-US"/>
        </w:rPr>
      </w:pPr>
      <w:r>
        <w:rPr>
          <w:lang w:val="en-US"/>
        </w:rPr>
        <w:t xml:space="preserve">Pearson </w:t>
      </w:r>
      <w:r w:rsidR="001D1573">
        <w:rPr>
          <w:lang w:val="en-US"/>
        </w:rPr>
        <w:t>Correlation</w:t>
      </w:r>
    </w:p>
    <w:p w:rsidR="00401D35" w:rsidRPr="006A7A77" w:rsidRDefault="00401D35" w:rsidP="00401D35">
      <w:pPr>
        <w:pStyle w:val="Listenabsatz"/>
        <w:ind w:firstLine="0"/>
        <w:rPr>
          <w:lang w:val="en-US"/>
        </w:rPr>
      </w:pPr>
    </w:p>
    <w:p w:rsidR="001D1573" w:rsidRDefault="001A799F" w:rsidP="00401D35">
      <w:pPr>
        <w:pStyle w:val="Listenabsatz"/>
        <w:numPr>
          <w:ilvl w:val="0"/>
          <w:numId w:val="1"/>
        </w:numPr>
        <w:rPr>
          <w:lang w:val="en-US"/>
        </w:rPr>
      </w:pPr>
      <w:r w:rsidRPr="006A7A77">
        <w:rPr>
          <w:lang w:val="en-US"/>
        </w:rPr>
        <w:t xml:space="preserve">Which assumptions </w:t>
      </w:r>
      <w:r w:rsidR="001D1573" w:rsidRPr="006A7A77">
        <w:rPr>
          <w:lang w:val="en-US"/>
        </w:rPr>
        <w:t>must</w:t>
      </w:r>
      <w:r w:rsidRPr="006A7A77">
        <w:rPr>
          <w:lang w:val="en-US"/>
        </w:rPr>
        <w:t xml:space="preserve"> be met</w:t>
      </w:r>
      <w:r w:rsidR="00CA5705" w:rsidRPr="006A7A77">
        <w:rPr>
          <w:lang w:val="en-US"/>
        </w:rPr>
        <w:t xml:space="preserve"> to perform a chi²-Test of Independence? </w:t>
      </w:r>
    </w:p>
    <w:p w:rsidR="006A7A77" w:rsidRDefault="006A7A77" w:rsidP="006A7A77">
      <w:pPr>
        <w:rPr>
          <w:lang w:val="en-US"/>
        </w:rPr>
      </w:pPr>
    </w:p>
    <w:p w:rsidR="006A7A77" w:rsidRDefault="006A7A77" w:rsidP="006A7A77">
      <w:pPr>
        <w:rPr>
          <w:lang w:val="en-US"/>
        </w:rPr>
      </w:pPr>
    </w:p>
    <w:p w:rsidR="006A7A77" w:rsidRDefault="006A7A77" w:rsidP="006A7A77">
      <w:pPr>
        <w:rPr>
          <w:lang w:val="en-US"/>
        </w:rPr>
      </w:pPr>
    </w:p>
    <w:p w:rsidR="006A7A77" w:rsidRPr="006A7A77" w:rsidRDefault="006A7A77" w:rsidP="006A7A77">
      <w:pPr>
        <w:rPr>
          <w:lang w:val="en-US"/>
        </w:rPr>
      </w:pPr>
    </w:p>
    <w:p w:rsidR="001D1573" w:rsidRPr="006A7A77" w:rsidRDefault="001D1573" w:rsidP="001D1573">
      <w:pPr>
        <w:rPr>
          <w:lang w:val="en-US"/>
        </w:rPr>
      </w:pPr>
    </w:p>
    <w:p w:rsidR="00401D35" w:rsidRPr="006A7A77" w:rsidRDefault="001D1573" w:rsidP="001D1573">
      <w:pPr>
        <w:pStyle w:val="Listenabsatz"/>
        <w:numPr>
          <w:ilvl w:val="0"/>
          <w:numId w:val="1"/>
        </w:numPr>
        <w:rPr>
          <w:lang w:val="en-US"/>
        </w:rPr>
      </w:pPr>
      <w:r w:rsidRPr="006A7A77">
        <w:rPr>
          <w:lang w:val="en-US"/>
        </w:rPr>
        <w:lastRenderedPageBreak/>
        <w:t xml:space="preserve">Have a look at the table below. Are the two variables </w:t>
      </w:r>
      <w:r w:rsidR="00824570" w:rsidRPr="006A7A77">
        <w:rPr>
          <w:lang w:val="en-US"/>
        </w:rPr>
        <w:t>gender</w:t>
      </w:r>
      <w:r w:rsidRPr="006A7A77">
        <w:rPr>
          <w:lang w:val="en-US"/>
        </w:rPr>
        <w:t xml:space="preserve"> and </w:t>
      </w:r>
      <w:r w:rsidR="006A7A77" w:rsidRPr="006A7A77">
        <w:rPr>
          <w:lang w:val="en-US"/>
        </w:rPr>
        <w:t>preferred way of</w:t>
      </w:r>
      <w:r w:rsidR="006A7A77">
        <w:rPr>
          <w:lang w:val="en-US"/>
        </w:rPr>
        <w:t xml:space="preserve"> taking notes </w:t>
      </w:r>
      <w:r w:rsidRPr="006A7A77">
        <w:rPr>
          <w:lang w:val="en-US"/>
        </w:rPr>
        <w:t xml:space="preserve">associated? </w:t>
      </w:r>
      <w:r w:rsidR="006A7A77">
        <w:rPr>
          <w:lang w:val="en-US"/>
        </w:rPr>
        <w:t>Calculate the p-value in SPSS and report a short conclusion.</w:t>
      </w:r>
      <w:r w:rsidR="00BF62C1">
        <w:rPr>
          <w:lang w:val="en-US"/>
        </w:rPr>
        <w:t xml:space="preserve"> You will need to enter the data for each participant into SPSS first.</w:t>
      </w:r>
    </w:p>
    <w:p w:rsidR="000E65C9" w:rsidRDefault="000E65C9" w:rsidP="000E65C9">
      <w:pPr>
        <w:pStyle w:val="Listenabsatz"/>
        <w:ind w:firstLine="0"/>
        <w:rPr>
          <w:highlight w:val="yellow"/>
          <w:lang w:val="en-US"/>
        </w:rPr>
      </w:pPr>
    </w:p>
    <w:tbl>
      <w:tblPr>
        <w:tblStyle w:val="Tabellenraster"/>
        <w:tblW w:w="0" w:type="auto"/>
        <w:tblInd w:w="720" w:type="dxa"/>
        <w:tblLook w:val="04A0" w:firstRow="1" w:lastRow="0" w:firstColumn="1" w:lastColumn="0" w:noHBand="0" w:noVBand="1"/>
      </w:tblPr>
      <w:tblGrid>
        <w:gridCol w:w="2861"/>
        <w:gridCol w:w="2849"/>
        <w:gridCol w:w="2858"/>
      </w:tblGrid>
      <w:tr w:rsidR="006A7A77" w:rsidTr="006A7A77">
        <w:tc>
          <w:tcPr>
            <w:tcW w:w="3070" w:type="dxa"/>
          </w:tcPr>
          <w:p w:rsidR="006A7A77" w:rsidRDefault="006A7A77" w:rsidP="000E65C9">
            <w:pPr>
              <w:pStyle w:val="Listenabsatz"/>
              <w:ind w:left="0" w:firstLine="0"/>
              <w:rPr>
                <w:highlight w:val="yellow"/>
                <w:lang w:val="en-US"/>
              </w:rPr>
            </w:pPr>
          </w:p>
        </w:tc>
        <w:tc>
          <w:tcPr>
            <w:tcW w:w="3071" w:type="dxa"/>
          </w:tcPr>
          <w:p w:rsidR="006A7A77" w:rsidRDefault="006A7A77" w:rsidP="000E65C9">
            <w:pPr>
              <w:pStyle w:val="Listenabsatz"/>
              <w:ind w:left="0" w:firstLine="0"/>
              <w:rPr>
                <w:highlight w:val="yellow"/>
                <w:lang w:val="en-US"/>
              </w:rPr>
            </w:pPr>
            <w:r w:rsidRPr="006A7A77">
              <w:rPr>
                <w:lang w:val="en-US"/>
              </w:rPr>
              <w:t>Pen and Paper</w:t>
            </w:r>
          </w:p>
        </w:tc>
        <w:tc>
          <w:tcPr>
            <w:tcW w:w="3071" w:type="dxa"/>
          </w:tcPr>
          <w:p w:rsidR="006A7A77" w:rsidRPr="003D4791" w:rsidRDefault="003D4791" w:rsidP="000E65C9">
            <w:pPr>
              <w:pStyle w:val="Listenabsatz"/>
              <w:ind w:left="0" w:firstLine="0"/>
              <w:rPr>
                <w:lang w:val="en-US"/>
              </w:rPr>
            </w:pPr>
            <w:r w:rsidRPr="003D4791">
              <w:rPr>
                <w:lang w:val="en-US"/>
              </w:rPr>
              <w:t>Laptop</w:t>
            </w:r>
          </w:p>
        </w:tc>
      </w:tr>
      <w:tr w:rsidR="006A7A77" w:rsidTr="006A7A77">
        <w:tc>
          <w:tcPr>
            <w:tcW w:w="3070" w:type="dxa"/>
          </w:tcPr>
          <w:p w:rsidR="006A7A77" w:rsidRDefault="006A7A77" w:rsidP="000E65C9">
            <w:pPr>
              <w:pStyle w:val="Listenabsatz"/>
              <w:ind w:left="0" w:firstLine="0"/>
              <w:rPr>
                <w:highlight w:val="yellow"/>
                <w:lang w:val="en-US"/>
              </w:rPr>
            </w:pPr>
            <w:r w:rsidRPr="006A7A77">
              <w:rPr>
                <w:lang w:val="en-US"/>
              </w:rPr>
              <w:t>Male</w:t>
            </w:r>
          </w:p>
        </w:tc>
        <w:tc>
          <w:tcPr>
            <w:tcW w:w="3071" w:type="dxa"/>
          </w:tcPr>
          <w:p w:rsidR="006A7A77" w:rsidRDefault="006A7A77" w:rsidP="000E65C9">
            <w:pPr>
              <w:pStyle w:val="Listenabsatz"/>
              <w:ind w:left="0" w:firstLine="0"/>
              <w:rPr>
                <w:highlight w:val="yellow"/>
                <w:lang w:val="en-US"/>
              </w:rPr>
            </w:pPr>
            <w:r w:rsidRPr="006A7A77">
              <w:rPr>
                <w:lang w:val="en-US"/>
              </w:rPr>
              <w:t>1</w:t>
            </w:r>
            <w:r w:rsidR="003B42A6">
              <w:rPr>
                <w:lang w:val="en-US"/>
              </w:rPr>
              <w:t>6</w:t>
            </w:r>
          </w:p>
        </w:tc>
        <w:tc>
          <w:tcPr>
            <w:tcW w:w="3071" w:type="dxa"/>
          </w:tcPr>
          <w:p w:rsidR="006A7A77" w:rsidRPr="006A7A77" w:rsidRDefault="006A7A77" w:rsidP="000E65C9">
            <w:pPr>
              <w:pStyle w:val="Listenabsatz"/>
              <w:ind w:left="0" w:firstLine="0"/>
              <w:rPr>
                <w:lang w:val="en-US"/>
              </w:rPr>
            </w:pPr>
            <w:r w:rsidRPr="006A7A77">
              <w:rPr>
                <w:lang w:val="en-US"/>
              </w:rPr>
              <w:t>1</w:t>
            </w:r>
            <w:r w:rsidR="003D4791">
              <w:rPr>
                <w:lang w:val="en-US"/>
              </w:rPr>
              <w:t>5</w:t>
            </w:r>
          </w:p>
        </w:tc>
      </w:tr>
      <w:tr w:rsidR="006A7A77" w:rsidTr="006A7A77">
        <w:tc>
          <w:tcPr>
            <w:tcW w:w="3070" w:type="dxa"/>
            <w:shd w:val="clear" w:color="auto" w:fill="auto"/>
          </w:tcPr>
          <w:p w:rsidR="006A7A77" w:rsidRDefault="006A7A77" w:rsidP="000E65C9">
            <w:pPr>
              <w:pStyle w:val="Listenabsatz"/>
              <w:ind w:left="0" w:firstLine="0"/>
              <w:rPr>
                <w:highlight w:val="yellow"/>
                <w:lang w:val="en-US"/>
              </w:rPr>
            </w:pPr>
            <w:r w:rsidRPr="006A7A77">
              <w:rPr>
                <w:lang w:val="en-US"/>
              </w:rPr>
              <w:t>Female</w:t>
            </w:r>
          </w:p>
        </w:tc>
        <w:tc>
          <w:tcPr>
            <w:tcW w:w="3071" w:type="dxa"/>
          </w:tcPr>
          <w:p w:rsidR="006A7A77" w:rsidRDefault="006A7A77" w:rsidP="000E65C9">
            <w:pPr>
              <w:pStyle w:val="Listenabsatz"/>
              <w:ind w:left="0" w:firstLine="0"/>
              <w:rPr>
                <w:highlight w:val="yellow"/>
                <w:lang w:val="en-US"/>
              </w:rPr>
            </w:pPr>
            <w:r w:rsidRPr="006A7A77">
              <w:rPr>
                <w:lang w:val="en-US"/>
              </w:rPr>
              <w:t>1</w:t>
            </w:r>
            <w:r w:rsidR="001B1C2C">
              <w:rPr>
                <w:lang w:val="en-US"/>
              </w:rPr>
              <w:t>4</w:t>
            </w:r>
          </w:p>
        </w:tc>
        <w:tc>
          <w:tcPr>
            <w:tcW w:w="3071" w:type="dxa"/>
          </w:tcPr>
          <w:p w:rsidR="006A7A77" w:rsidRDefault="006A7A77" w:rsidP="000E65C9">
            <w:pPr>
              <w:pStyle w:val="Listenabsatz"/>
              <w:ind w:left="0" w:firstLine="0"/>
              <w:rPr>
                <w:highlight w:val="yellow"/>
                <w:lang w:val="en-US"/>
              </w:rPr>
            </w:pPr>
            <w:r w:rsidRPr="006A7A77">
              <w:rPr>
                <w:lang w:val="en-US"/>
              </w:rPr>
              <w:t>1</w:t>
            </w:r>
            <w:r w:rsidR="001B1C2C">
              <w:rPr>
                <w:lang w:val="en-US"/>
              </w:rPr>
              <w:t>7</w:t>
            </w:r>
          </w:p>
        </w:tc>
      </w:tr>
    </w:tbl>
    <w:p w:rsidR="006A7A77" w:rsidRDefault="006A7A77" w:rsidP="000E65C9">
      <w:pPr>
        <w:pStyle w:val="Listenabsatz"/>
        <w:ind w:firstLine="0"/>
        <w:rPr>
          <w:highlight w:val="yellow"/>
          <w:lang w:val="en-US"/>
        </w:rPr>
      </w:pPr>
    </w:p>
    <w:p w:rsidR="001A799F" w:rsidRPr="001468CA" w:rsidRDefault="001A799F" w:rsidP="000E65C9">
      <w:pPr>
        <w:pStyle w:val="Listenabsatz"/>
        <w:ind w:firstLine="0"/>
        <w:rPr>
          <w:highlight w:val="yellow"/>
          <w:lang w:val="en-US"/>
        </w:rPr>
      </w:pPr>
    </w:p>
    <w:p w:rsidR="00401D35" w:rsidRPr="00401D35" w:rsidRDefault="00401D35" w:rsidP="00401D35">
      <w:pPr>
        <w:rPr>
          <w:lang w:val="en-US"/>
        </w:rPr>
      </w:pPr>
    </w:p>
    <w:sectPr w:rsidR="00401D35" w:rsidRPr="00401D35">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F4" w:rsidRDefault="006F2EF4" w:rsidP="00C72B87">
      <w:r>
        <w:separator/>
      </w:r>
    </w:p>
  </w:endnote>
  <w:endnote w:type="continuationSeparator" w:id="0">
    <w:p w:rsidR="006F2EF4" w:rsidRDefault="006F2EF4" w:rsidP="00C7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663202"/>
      <w:docPartObj>
        <w:docPartGallery w:val="Page Numbers (Bottom of Page)"/>
        <w:docPartUnique/>
      </w:docPartObj>
    </w:sdtPr>
    <w:sdtEndPr/>
    <w:sdtContent>
      <w:p w:rsidR="00690452" w:rsidRDefault="00690452">
        <w:pPr>
          <w:pStyle w:val="Fuzeile"/>
          <w:jc w:val="center"/>
        </w:pPr>
        <w:r>
          <w:fldChar w:fldCharType="begin"/>
        </w:r>
        <w:r>
          <w:instrText>PAGE   \* MERGEFORMAT</w:instrText>
        </w:r>
        <w:r>
          <w:fldChar w:fldCharType="separate"/>
        </w:r>
        <w:r w:rsidR="00401D35">
          <w:rPr>
            <w:noProof/>
          </w:rPr>
          <w:t>2</w:t>
        </w:r>
        <w:r>
          <w:fldChar w:fldCharType="end"/>
        </w:r>
      </w:p>
    </w:sdtContent>
  </w:sdt>
  <w:p w:rsidR="00690452" w:rsidRDefault="006904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F4" w:rsidRDefault="006F2EF4" w:rsidP="00C72B87">
      <w:r>
        <w:separator/>
      </w:r>
    </w:p>
  </w:footnote>
  <w:footnote w:type="continuationSeparator" w:id="0">
    <w:p w:rsidR="006F2EF4" w:rsidRDefault="006F2EF4" w:rsidP="00C7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87" w:rsidRDefault="00C72B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1D6D"/>
    <w:multiLevelType w:val="hybridMultilevel"/>
    <w:tmpl w:val="CB8C4DA6"/>
    <w:lvl w:ilvl="0" w:tplc="CA8E2814">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EF5624F"/>
    <w:multiLevelType w:val="hybridMultilevel"/>
    <w:tmpl w:val="8A3804A0"/>
    <w:lvl w:ilvl="0" w:tplc="2B64F7F0">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15:restartNumberingAfterBreak="0">
    <w:nsid w:val="28AC0616"/>
    <w:multiLevelType w:val="hybridMultilevel"/>
    <w:tmpl w:val="77240EC4"/>
    <w:lvl w:ilvl="0" w:tplc="12246142">
      <w:start w:val="4"/>
      <w:numFmt w:val="bullet"/>
      <w:lvlText w:val="-"/>
      <w:lvlJc w:val="left"/>
      <w:pPr>
        <w:ind w:left="1080" w:hanging="360"/>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F977838"/>
    <w:multiLevelType w:val="hybridMultilevel"/>
    <w:tmpl w:val="9B8E3292"/>
    <w:lvl w:ilvl="0" w:tplc="3F6C90BA">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815A59"/>
    <w:multiLevelType w:val="hybridMultilevel"/>
    <w:tmpl w:val="267AA3C6"/>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6284B3E"/>
    <w:multiLevelType w:val="hybridMultilevel"/>
    <w:tmpl w:val="2D78A4E0"/>
    <w:lvl w:ilvl="0" w:tplc="0407001B">
      <w:start w:val="1"/>
      <w:numFmt w:val="lowerRoman"/>
      <w:lvlText w:val="%1."/>
      <w:lvlJc w:val="righ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6DE81A19"/>
    <w:multiLevelType w:val="hybridMultilevel"/>
    <w:tmpl w:val="5B683844"/>
    <w:lvl w:ilvl="0" w:tplc="2B64F7F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B87"/>
    <w:rsid w:val="000637F1"/>
    <w:rsid w:val="000B1F97"/>
    <w:rsid w:val="000D6C66"/>
    <w:rsid w:val="000E65C9"/>
    <w:rsid w:val="00192C27"/>
    <w:rsid w:val="001A799F"/>
    <w:rsid w:val="001B1C2C"/>
    <w:rsid w:val="001D1573"/>
    <w:rsid w:val="001F2C7D"/>
    <w:rsid w:val="00216C49"/>
    <w:rsid w:val="002B1067"/>
    <w:rsid w:val="002B51EC"/>
    <w:rsid w:val="002C6815"/>
    <w:rsid w:val="002D20D9"/>
    <w:rsid w:val="00356B74"/>
    <w:rsid w:val="00362D37"/>
    <w:rsid w:val="003B42A6"/>
    <w:rsid w:val="003D0B69"/>
    <w:rsid w:val="003D4791"/>
    <w:rsid w:val="00401D35"/>
    <w:rsid w:val="004250CD"/>
    <w:rsid w:val="00443DA4"/>
    <w:rsid w:val="0048175F"/>
    <w:rsid w:val="004E3BEE"/>
    <w:rsid w:val="004F470C"/>
    <w:rsid w:val="00542CC3"/>
    <w:rsid w:val="005A122F"/>
    <w:rsid w:val="005C5E81"/>
    <w:rsid w:val="00646415"/>
    <w:rsid w:val="00686E7F"/>
    <w:rsid w:val="00690452"/>
    <w:rsid w:val="006A7A77"/>
    <w:rsid w:val="006F2EF4"/>
    <w:rsid w:val="007020B9"/>
    <w:rsid w:val="00715AD9"/>
    <w:rsid w:val="00753874"/>
    <w:rsid w:val="00757A7B"/>
    <w:rsid w:val="00761A03"/>
    <w:rsid w:val="007775CA"/>
    <w:rsid w:val="007A4FB7"/>
    <w:rsid w:val="007C28E6"/>
    <w:rsid w:val="007E576C"/>
    <w:rsid w:val="00820D9E"/>
    <w:rsid w:val="00824570"/>
    <w:rsid w:val="00831FEE"/>
    <w:rsid w:val="00884503"/>
    <w:rsid w:val="008A16E4"/>
    <w:rsid w:val="008D0ED1"/>
    <w:rsid w:val="008D4500"/>
    <w:rsid w:val="008E3D36"/>
    <w:rsid w:val="008F5DCD"/>
    <w:rsid w:val="0092179A"/>
    <w:rsid w:val="009C0E0A"/>
    <w:rsid w:val="009D5D71"/>
    <w:rsid w:val="009F50D2"/>
    <w:rsid w:val="00A14E03"/>
    <w:rsid w:val="00A22F73"/>
    <w:rsid w:val="00A54A7B"/>
    <w:rsid w:val="00A87CD6"/>
    <w:rsid w:val="00AA096B"/>
    <w:rsid w:val="00AC7576"/>
    <w:rsid w:val="00AD694E"/>
    <w:rsid w:val="00B11D11"/>
    <w:rsid w:val="00B35448"/>
    <w:rsid w:val="00B447D8"/>
    <w:rsid w:val="00B61C12"/>
    <w:rsid w:val="00BB1BC2"/>
    <w:rsid w:val="00BF62C1"/>
    <w:rsid w:val="00C16459"/>
    <w:rsid w:val="00C72B87"/>
    <w:rsid w:val="00CA3381"/>
    <w:rsid w:val="00CA5705"/>
    <w:rsid w:val="00CB4B78"/>
    <w:rsid w:val="00CE5D33"/>
    <w:rsid w:val="00D13110"/>
    <w:rsid w:val="00D152AD"/>
    <w:rsid w:val="00DD2A36"/>
    <w:rsid w:val="00DF0EAD"/>
    <w:rsid w:val="00E16F9D"/>
    <w:rsid w:val="00E347CC"/>
    <w:rsid w:val="00E37DC9"/>
    <w:rsid w:val="00E5121A"/>
    <w:rsid w:val="00EA0DDA"/>
    <w:rsid w:val="00EA59BC"/>
    <w:rsid w:val="00EC54E9"/>
    <w:rsid w:val="00F75689"/>
    <w:rsid w:val="00F97C18"/>
    <w:rsid w:val="00FB0327"/>
    <w:rsid w:val="00FD2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1B207"/>
  <w15:docId w15:val="{650FA750-C89F-4C3B-AFA4-BDC208C9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B87"/>
  </w:style>
  <w:style w:type="paragraph" w:styleId="berschrift1">
    <w:name w:val="heading 1"/>
    <w:basedOn w:val="Standard"/>
    <w:next w:val="Standard"/>
    <w:link w:val="berschrift1Zchn"/>
    <w:uiPriority w:val="9"/>
    <w:qFormat/>
    <w:rsid w:val="00C72B87"/>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berschrift2">
    <w:name w:val="heading 2"/>
    <w:basedOn w:val="Standard"/>
    <w:next w:val="Standard"/>
    <w:link w:val="berschrift2Zchn"/>
    <w:uiPriority w:val="9"/>
    <w:semiHidden/>
    <w:unhideWhenUsed/>
    <w:qFormat/>
    <w:rsid w:val="00C72B87"/>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berschrift3">
    <w:name w:val="heading 3"/>
    <w:basedOn w:val="Standard"/>
    <w:next w:val="Standard"/>
    <w:link w:val="berschrift3Zchn"/>
    <w:uiPriority w:val="9"/>
    <w:semiHidden/>
    <w:unhideWhenUsed/>
    <w:qFormat/>
    <w:rsid w:val="00C72B87"/>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berschrift4">
    <w:name w:val="heading 4"/>
    <w:basedOn w:val="Standard"/>
    <w:next w:val="Standard"/>
    <w:link w:val="berschrift4Zchn"/>
    <w:uiPriority w:val="9"/>
    <w:semiHidden/>
    <w:unhideWhenUsed/>
    <w:qFormat/>
    <w:rsid w:val="00C72B87"/>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berschrift5">
    <w:name w:val="heading 5"/>
    <w:basedOn w:val="Standard"/>
    <w:next w:val="Standard"/>
    <w:link w:val="berschrift5Zchn"/>
    <w:uiPriority w:val="9"/>
    <w:semiHidden/>
    <w:unhideWhenUsed/>
    <w:qFormat/>
    <w:rsid w:val="00C72B87"/>
    <w:pPr>
      <w:spacing w:before="200" w:after="80"/>
      <w:ind w:firstLine="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C72B87"/>
    <w:pPr>
      <w:spacing w:before="280" w:after="100"/>
      <w:ind w:firstLine="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C72B87"/>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C72B87"/>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C72B87"/>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72B87"/>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Zchn">
    <w:name w:val="Titel Zchn"/>
    <w:basedOn w:val="Absatz-Standardschriftart"/>
    <w:link w:val="Titel"/>
    <w:uiPriority w:val="10"/>
    <w:rsid w:val="00C72B87"/>
    <w:rPr>
      <w:rFonts w:asciiTheme="majorHAnsi" w:eastAsiaTheme="majorEastAsia" w:hAnsiTheme="majorHAnsi" w:cstheme="majorBidi"/>
      <w:i/>
      <w:iCs/>
      <w:color w:val="243F60" w:themeColor="accent1" w:themeShade="7F"/>
      <w:sz w:val="60"/>
      <w:szCs w:val="60"/>
    </w:rPr>
  </w:style>
  <w:style w:type="paragraph" w:styleId="Kopfzeile">
    <w:name w:val="header"/>
    <w:basedOn w:val="Standard"/>
    <w:link w:val="KopfzeileZchn"/>
    <w:uiPriority w:val="99"/>
    <w:unhideWhenUsed/>
    <w:rsid w:val="00C72B87"/>
    <w:pPr>
      <w:tabs>
        <w:tab w:val="center" w:pos="4536"/>
        <w:tab w:val="right" w:pos="9072"/>
      </w:tabs>
    </w:pPr>
  </w:style>
  <w:style w:type="character" w:customStyle="1" w:styleId="KopfzeileZchn">
    <w:name w:val="Kopfzeile Zchn"/>
    <w:basedOn w:val="Absatz-Standardschriftart"/>
    <w:link w:val="Kopfzeile"/>
    <w:uiPriority w:val="99"/>
    <w:rsid w:val="00C72B87"/>
  </w:style>
  <w:style w:type="paragraph" w:styleId="Fuzeile">
    <w:name w:val="footer"/>
    <w:basedOn w:val="Standard"/>
    <w:link w:val="FuzeileZchn"/>
    <w:uiPriority w:val="99"/>
    <w:unhideWhenUsed/>
    <w:rsid w:val="00C72B87"/>
    <w:pPr>
      <w:tabs>
        <w:tab w:val="center" w:pos="4536"/>
        <w:tab w:val="right" w:pos="9072"/>
      </w:tabs>
    </w:pPr>
  </w:style>
  <w:style w:type="character" w:customStyle="1" w:styleId="FuzeileZchn">
    <w:name w:val="Fußzeile Zchn"/>
    <w:basedOn w:val="Absatz-Standardschriftart"/>
    <w:link w:val="Fuzeile"/>
    <w:uiPriority w:val="99"/>
    <w:rsid w:val="00C72B87"/>
  </w:style>
  <w:style w:type="paragraph" w:styleId="Sprechblasentext">
    <w:name w:val="Balloon Text"/>
    <w:basedOn w:val="Standard"/>
    <w:link w:val="SprechblasentextZchn"/>
    <w:uiPriority w:val="99"/>
    <w:semiHidden/>
    <w:unhideWhenUsed/>
    <w:rsid w:val="00C72B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B87"/>
    <w:rPr>
      <w:rFonts w:ascii="Tahoma" w:hAnsi="Tahoma" w:cs="Tahoma"/>
      <w:sz w:val="16"/>
      <w:szCs w:val="16"/>
    </w:rPr>
  </w:style>
  <w:style w:type="character" w:customStyle="1" w:styleId="berschrift1Zchn">
    <w:name w:val="Überschrift 1 Zchn"/>
    <w:basedOn w:val="Absatz-Standardschriftart"/>
    <w:link w:val="berschrift1"/>
    <w:uiPriority w:val="9"/>
    <w:rsid w:val="00C72B87"/>
    <w:rPr>
      <w:rFonts w:asciiTheme="majorHAnsi" w:eastAsiaTheme="majorEastAsia" w:hAnsiTheme="majorHAnsi" w:cstheme="majorBidi"/>
      <w:b/>
      <w:bCs/>
      <w:color w:val="365F91" w:themeColor="accent1" w:themeShade="BF"/>
      <w:sz w:val="24"/>
      <w:szCs w:val="24"/>
    </w:rPr>
  </w:style>
  <w:style w:type="character" w:customStyle="1" w:styleId="berschrift2Zchn">
    <w:name w:val="Überschrift 2 Zchn"/>
    <w:basedOn w:val="Absatz-Standardschriftart"/>
    <w:link w:val="berschrift2"/>
    <w:uiPriority w:val="9"/>
    <w:semiHidden/>
    <w:rsid w:val="00C72B87"/>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C72B87"/>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C72B87"/>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C72B87"/>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C72B87"/>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C72B87"/>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C72B87"/>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C72B87"/>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C72B87"/>
    <w:rPr>
      <w:b/>
      <w:bCs/>
      <w:sz w:val="18"/>
      <w:szCs w:val="18"/>
    </w:rPr>
  </w:style>
  <w:style w:type="paragraph" w:styleId="Untertitel">
    <w:name w:val="Subtitle"/>
    <w:basedOn w:val="Standard"/>
    <w:next w:val="Standard"/>
    <w:link w:val="UntertitelZchn"/>
    <w:uiPriority w:val="11"/>
    <w:qFormat/>
    <w:rsid w:val="00C72B87"/>
    <w:pPr>
      <w:spacing w:before="200" w:after="900"/>
      <w:ind w:firstLine="0"/>
      <w:jc w:val="right"/>
    </w:pPr>
    <w:rPr>
      <w:i/>
      <w:iCs/>
      <w:sz w:val="24"/>
      <w:szCs w:val="24"/>
    </w:rPr>
  </w:style>
  <w:style w:type="character" w:customStyle="1" w:styleId="UntertitelZchn">
    <w:name w:val="Untertitel Zchn"/>
    <w:basedOn w:val="Absatz-Standardschriftart"/>
    <w:link w:val="Untertitel"/>
    <w:uiPriority w:val="11"/>
    <w:rsid w:val="00C72B87"/>
    <w:rPr>
      <w:i/>
      <w:iCs/>
      <w:sz w:val="24"/>
      <w:szCs w:val="24"/>
    </w:rPr>
  </w:style>
  <w:style w:type="character" w:styleId="Fett">
    <w:name w:val="Strong"/>
    <w:basedOn w:val="Absatz-Standardschriftart"/>
    <w:uiPriority w:val="22"/>
    <w:qFormat/>
    <w:rsid w:val="00C72B87"/>
    <w:rPr>
      <w:b/>
      <w:bCs/>
      <w:spacing w:val="0"/>
    </w:rPr>
  </w:style>
  <w:style w:type="character" w:styleId="Hervorhebung">
    <w:name w:val="Emphasis"/>
    <w:uiPriority w:val="20"/>
    <w:qFormat/>
    <w:rsid w:val="00C72B87"/>
    <w:rPr>
      <w:b/>
      <w:bCs/>
      <w:i/>
      <w:iCs/>
      <w:color w:val="5A5A5A" w:themeColor="text1" w:themeTint="A5"/>
    </w:rPr>
  </w:style>
  <w:style w:type="paragraph" w:styleId="KeinLeerraum">
    <w:name w:val="No Spacing"/>
    <w:basedOn w:val="Standard"/>
    <w:link w:val="KeinLeerraumZchn"/>
    <w:uiPriority w:val="1"/>
    <w:qFormat/>
    <w:rsid w:val="00C72B87"/>
    <w:pPr>
      <w:ind w:firstLine="0"/>
    </w:pPr>
  </w:style>
  <w:style w:type="character" w:customStyle="1" w:styleId="KeinLeerraumZchn">
    <w:name w:val="Kein Leerraum Zchn"/>
    <w:basedOn w:val="Absatz-Standardschriftart"/>
    <w:link w:val="KeinLeerraum"/>
    <w:uiPriority w:val="1"/>
    <w:rsid w:val="00C72B87"/>
  </w:style>
  <w:style w:type="paragraph" w:styleId="Listenabsatz">
    <w:name w:val="List Paragraph"/>
    <w:basedOn w:val="Standard"/>
    <w:uiPriority w:val="34"/>
    <w:qFormat/>
    <w:rsid w:val="00C72B87"/>
    <w:pPr>
      <w:ind w:left="720"/>
      <w:contextualSpacing/>
    </w:pPr>
  </w:style>
  <w:style w:type="paragraph" w:styleId="Zitat">
    <w:name w:val="Quote"/>
    <w:basedOn w:val="Standard"/>
    <w:next w:val="Standard"/>
    <w:link w:val="ZitatZchn"/>
    <w:uiPriority w:val="29"/>
    <w:qFormat/>
    <w:rsid w:val="00C72B87"/>
    <w:rPr>
      <w:rFonts w:asciiTheme="majorHAnsi" w:eastAsiaTheme="majorEastAsia" w:hAnsiTheme="majorHAnsi" w:cstheme="majorBidi"/>
      <w:i/>
      <w:iCs/>
      <w:color w:val="5A5A5A" w:themeColor="text1" w:themeTint="A5"/>
    </w:rPr>
  </w:style>
  <w:style w:type="character" w:customStyle="1" w:styleId="ZitatZchn">
    <w:name w:val="Zitat Zchn"/>
    <w:basedOn w:val="Absatz-Standardschriftart"/>
    <w:link w:val="Zitat"/>
    <w:uiPriority w:val="29"/>
    <w:rsid w:val="00C72B87"/>
    <w:rPr>
      <w:rFonts w:asciiTheme="majorHAnsi" w:eastAsiaTheme="majorEastAsia" w:hAnsiTheme="majorHAnsi" w:cstheme="majorBidi"/>
      <w:i/>
      <w:iCs/>
      <w:color w:val="5A5A5A" w:themeColor="text1" w:themeTint="A5"/>
    </w:rPr>
  </w:style>
  <w:style w:type="paragraph" w:styleId="IntensivesZitat">
    <w:name w:val="Intense Quote"/>
    <w:basedOn w:val="Standard"/>
    <w:next w:val="Standard"/>
    <w:link w:val="IntensivesZitatZchn"/>
    <w:uiPriority w:val="30"/>
    <w:qFormat/>
    <w:rsid w:val="00C72B87"/>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ZitatZchn">
    <w:name w:val="Intensives Zitat Zchn"/>
    <w:basedOn w:val="Absatz-Standardschriftart"/>
    <w:link w:val="IntensivesZitat"/>
    <w:uiPriority w:val="30"/>
    <w:rsid w:val="00C72B87"/>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C72B87"/>
    <w:rPr>
      <w:i/>
      <w:iCs/>
      <w:color w:val="5A5A5A" w:themeColor="text1" w:themeTint="A5"/>
    </w:rPr>
  </w:style>
  <w:style w:type="character" w:styleId="IntensiveHervorhebung">
    <w:name w:val="Intense Emphasis"/>
    <w:uiPriority w:val="21"/>
    <w:qFormat/>
    <w:rsid w:val="00C72B87"/>
    <w:rPr>
      <w:b/>
      <w:bCs/>
      <w:i/>
      <w:iCs/>
      <w:color w:val="4F81BD" w:themeColor="accent1"/>
      <w:sz w:val="22"/>
      <w:szCs w:val="22"/>
    </w:rPr>
  </w:style>
  <w:style w:type="character" w:styleId="SchwacherVerweis">
    <w:name w:val="Subtle Reference"/>
    <w:uiPriority w:val="31"/>
    <w:qFormat/>
    <w:rsid w:val="00C72B87"/>
    <w:rPr>
      <w:color w:val="auto"/>
      <w:u w:val="single" w:color="9BBB59" w:themeColor="accent3"/>
    </w:rPr>
  </w:style>
  <w:style w:type="character" w:styleId="IntensiverVerweis">
    <w:name w:val="Intense Reference"/>
    <w:basedOn w:val="Absatz-Standardschriftart"/>
    <w:uiPriority w:val="32"/>
    <w:qFormat/>
    <w:rsid w:val="00C72B87"/>
    <w:rPr>
      <w:b/>
      <w:bCs/>
      <w:color w:val="76923C" w:themeColor="accent3" w:themeShade="BF"/>
      <w:u w:val="single" w:color="9BBB59" w:themeColor="accent3"/>
    </w:rPr>
  </w:style>
  <w:style w:type="character" w:styleId="Buchtitel">
    <w:name w:val="Book Title"/>
    <w:basedOn w:val="Absatz-Standardschriftart"/>
    <w:uiPriority w:val="33"/>
    <w:qFormat/>
    <w:rsid w:val="00C72B87"/>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C72B87"/>
    <w:pPr>
      <w:outlineLvl w:val="9"/>
    </w:pPr>
    <w:rPr>
      <w:lang w:bidi="en-US"/>
    </w:rPr>
  </w:style>
  <w:style w:type="table" w:styleId="Tabellenraster">
    <w:name w:val="Table Grid"/>
    <w:basedOn w:val="NormaleTabelle"/>
    <w:uiPriority w:val="59"/>
    <w:rsid w:val="00C72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20B9"/>
    <w:rPr>
      <w:sz w:val="16"/>
      <w:szCs w:val="16"/>
    </w:rPr>
  </w:style>
  <w:style w:type="paragraph" w:styleId="Kommentartext">
    <w:name w:val="annotation text"/>
    <w:basedOn w:val="Standard"/>
    <w:link w:val="KommentartextZchn"/>
    <w:uiPriority w:val="99"/>
    <w:semiHidden/>
    <w:unhideWhenUsed/>
    <w:rsid w:val="007020B9"/>
    <w:rPr>
      <w:sz w:val="20"/>
      <w:szCs w:val="20"/>
    </w:rPr>
  </w:style>
  <w:style w:type="character" w:customStyle="1" w:styleId="KommentartextZchn">
    <w:name w:val="Kommentartext Zchn"/>
    <w:basedOn w:val="Absatz-Standardschriftart"/>
    <w:link w:val="Kommentartext"/>
    <w:uiPriority w:val="99"/>
    <w:semiHidden/>
    <w:rsid w:val="007020B9"/>
    <w:rPr>
      <w:sz w:val="20"/>
      <w:szCs w:val="20"/>
    </w:rPr>
  </w:style>
  <w:style w:type="paragraph" w:styleId="Kommentarthema">
    <w:name w:val="annotation subject"/>
    <w:basedOn w:val="Kommentartext"/>
    <w:next w:val="Kommentartext"/>
    <w:link w:val="KommentarthemaZchn"/>
    <w:uiPriority w:val="99"/>
    <w:semiHidden/>
    <w:unhideWhenUsed/>
    <w:rsid w:val="007020B9"/>
    <w:rPr>
      <w:b/>
      <w:bCs/>
    </w:rPr>
  </w:style>
  <w:style w:type="character" w:customStyle="1" w:styleId="KommentarthemaZchn">
    <w:name w:val="Kommentarthema Zchn"/>
    <w:basedOn w:val="KommentartextZchn"/>
    <w:link w:val="Kommentarthema"/>
    <w:uiPriority w:val="99"/>
    <w:semiHidden/>
    <w:rsid w:val="00702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A003FA-8706-48FD-9EA5-D9B1CCFC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Schmitt</dc:creator>
  <cp:lastModifiedBy>Lena Bielz</cp:lastModifiedBy>
  <cp:revision>45</cp:revision>
  <dcterms:created xsi:type="dcterms:W3CDTF">2015-09-16T09:38:00Z</dcterms:created>
  <dcterms:modified xsi:type="dcterms:W3CDTF">2018-10-17T15:46:00Z</dcterms:modified>
</cp:coreProperties>
</file>